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F2B1" w14:textId="77777777" w:rsidR="00711B50" w:rsidRDefault="00711B50" w:rsidP="00711B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THE COUNCIL MEETING </w:t>
      </w:r>
    </w:p>
    <w:p w14:paraId="58D4578D" w14:textId="77777777" w:rsidR="00711B50" w:rsidRDefault="00711B50" w:rsidP="00711B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 OF OAKLEY</w:t>
      </w:r>
    </w:p>
    <w:p w14:paraId="652FA1C0" w14:textId="7BD54E40" w:rsidR="00711B50" w:rsidRDefault="00680692" w:rsidP="00711B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October 15, 2024</w:t>
      </w:r>
    </w:p>
    <w:p w14:paraId="6F5D214F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D3B661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A510D" wp14:editId="55743D4F">
                <wp:simplePos x="0" y="0"/>
                <wp:positionH relativeFrom="margin">
                  <wp:posOffset>2362199</wp:posOffset>
                </wp:positionH>
                <wp:positionV relativeFrom="paragraph">
                  <wp:posOffset>108585</wp:posOffset>
                </wp:positionV>
                <wp:extent cx="3914775" cy="1057275"/>
                <wp:effectExtent l="0" t="0" r="9525" b="9525"/>
                <wp:wrapNone/>
                <wp:docPr id="404702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06F61" w14:textId="2132744D" w:rsidR="00711B50" w:rsidRDefault="00711B50" w:rsidP="00711B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Attorney: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Peter Wells (absent)</w:t>
                            </w:r>
                          </w:p>
                          <w:p w14:paraId="231DA7B1" w14:textId="77777777" w:rsidR="00711B50" w:rsidRPr="00C94D17" w:rsidRDefault="00711B50" w:rsidP="00711B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Public Works Director: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Jared Mitton</w:t>
                            </w:r>
                          </w:p>
                          <w:p w14:paraId="43B707C5" w14:textId="77777777" w:rsidR="00711B50" w:rsidRDefault="00711B50" w:rsidP="00711B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Clerk: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Dannika Colson </w:t>
                            </w:r>
                          </w:p>
                          <w:p w14:paraId="5FB1DB91" w14:textId="1BDEFDC3" w:rsidR="00711B50" w:rsidRDefault="00711B50" w:rsidP="00711B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Cassia County Deputy: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Tyler Matthews (absent)</w:t>
                            </w:r>
                          </w:p>
                          <w:p w14:paraId="4541430F" w14:textId="12B8A456" w:rsidR="00711B50" w:rsidRPr="002D6955" w:rsidRDefault="00711B50" w:rsidP="00711B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Engineer: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Dave Waldron (absent)</w:t>
                            </w:r>
                          </w:p>
                          <w:p w14:paraId="73B67A2D" w14:textId="77777777" w:rsidR="00711B50" w:rsidRDefault="00711B50" w:rsidP="00711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A51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6pt;margin-top:8.55pt;width:30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" fillcolor="white [3201]" stroked="f" strokeweight=".5pt">
                <v:textbox>
                  <w:txbxContent>
                    <w:p w14:paraId="1EE06F61" w14:textId="2132744D" w:rsidR="00711B50" w:rsidRDefault="00711B50" w:rsidP="00711B5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Attorney: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Peter Wells (absent)</w:t>
                      </w:r>
                    </w:p>
                    <w:p w14:paraId="231DA7B1" w14:textId="77777777" w:rsidR="00711B50" w:rsidRPr="00C94D17" w:rsidRDefault="00711B50" w:rsidP="00711B5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Public Works Director: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Jared Mitton</w:t>
                      </w:r>
                    </w:p>
                    <w:p w14:paraId="43B707C5" w14:textId="77777777" w:rsidR="00711B50" w:rsidRDefault="00711B50" w:rsidP="00711B5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Clerk: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Dannika Colson </w:t>
                      </w:r>
                    </w:p>
                    <w:p w14:paraId="5FB1DB91" w14:textId="1BDEFDC3" w:rsidR="00711B50" w:rsidRDefault="00711B50" w:rsidP="00711B5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Cassia County Deputy: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Tyler Matthews (absent)</w:t>
                      </w:r>
                    </w:p>
                    <w:p w14:paraId="4541430F" w14:textId="12B8A456" w:rsidR="00711B50" w:rsidRPr="002D6955" w:rsidRDefault="00711B50" w:rsidP="00711B5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Engineer: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Dave Waldron (absent)</w:t>
                      </w:r>
                    </w:p>
                    <w:p w14:paraId="73B67A2D" w14:textId="77777777" w:rsidR="00711B50" w:rsidRDefault="00711B50" w:rsidP="00711B50"/>
                  </w:txbxContent>
                </v:textbox>
                <w10:wrap anchorx="margin"/>
              </v:shape>
            </w:pict>
          </mc:Fallback>
        </mc:AlternateContent>
      </w:r>
    </w:p>
    <w:p w14:paraId="6F08899E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Mayor: </w:t>
      </w:r>
      <w:r>
        <w:rPr>
          <w:rFonts w:ascii="Arial" w:hAnsi="Arial" w:cs="Arial"/>
        </w:rPr>
        <w:t xml:space="preserve">Buffy Cooper </w:t>
      </w:r>
    </w:p>
    <w:p w14:paraId="35945F32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Council Members: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14:paraId="1814D11E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Ralph Barnard</w:t>
      </w:r>
    </w:p>
    <w:p w14:paraId="71A7181A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Lowe </w:t>
      </w:r>
    </w:p>
    <w:p w14:paraId="3254A418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Tyann Corbet</w:t>
      </w:r>
    </w:p>
    <w:p w14:paraId="7427EFED" w14:textId="3F5A370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Brett Arnell (absent)</w:t>
      </w:r>
    </w:p>
    <w:p w14:paraId="3B2C54AE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</w:p>
    <w:p w14:paraId="2EB95B2C" w14:textId="0A2B54B5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Visitors:</w:t>
      </w:r>
      <w:r>
        <w:rPr>
          <w:rFonts w:ascii="Arial" w:hAnsi="Arial" w:cs="Arial"/>
        </w:rPr>
        <w:t xml:space="preserve"> Gary Jones Construction</w:t>
      </w:r>
    </w:p>
    <w:p w14:paraId="17EB7729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472102" w14:textId="29241234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Public Comment NONE</w:t>
      </w:r>
    </w:p>
    <w:p w14:paraId="26CA1DA6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E02D91" w14:textId="76D7B223" w:rsidR="00711B50" w:rsidRPr="001A5E27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Sheriff Review NONE</w:t>
      </w:r>
    </w:p>
    <w:p w14:paraId="5D40D95C" w14:textId="77777777" w:rsidR="00711B50" w:rsidRPr="008D51BF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BDF756B" w14:textId="36C0CF1F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First Item of Business</w:t>
      </w:r>
      <w:r w:rsidR="00B56D24">
        <w:rPr>
          <w:rFonts w:ascii="Arial" w:hAnsi="Arial" w:cs="Arial"/>
          <w:b/>
          <w:u w:val="single"/>
        </w:rPr>
        <w:t>:</w:t>
      </w:r>
      <w:r w:rsidR="00B56D24" w:rsidRPr="009F498C">
        <w:rPr>
          <w:rFonts w:ascii="Arial" w:hAnsi="Arial" w:cs="Arial"/>
        </w:rPr>
        <w:t xml:space="preserve"> </w:t>
      </w:r>
      <w:r w:rsidR="00B56D24">
        <w:rPr>
          <w:rFonts w:ascii="Arial" w:hAnsi="Arial" w:cs="Arial"/>
        </w:rPr>
        <w:t>Well</w:t>
      </w:r>
      <w:r>
        <w:rPr>
          <w:rFonts w:ascii="Arial" w:hAnsi="Arial" w:cs="Arial"/>
        </w:rPr>
        <w:t xml:space="preserve"> and storage tank status. The tank has been filled </w:t>
      </w:r>
      <w:r w:rsidR="00B56D2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several small leaks were found. Both the engineer and contractor have taken pictures and videos. Two representatives from Gary Jones Construction </w:t>
      </w:r>
      <w:r w:rsidR="00DB59E4">
        <w:rPr>
          <w:rFonts w:ascii="Arial" w:hAnsi="Arial" w:cs="Arial"/>
        </w:rPr>
        <w:t xml:space="preserve">reported and demonstrated that the tank was built to the </w:t>
      </w:r>
      <w:r w:rsidR="00BE7627">
        <w:rPr>
          <w:rFonts w:ascii="Arial" w:hAnsi="Arial" w:cs="Arial"/>
        </w:rPr>
        <w:t>engineer’s</w:t>
      </w:r>
      <w:r w:rsidR="00DB59E4">
        <w:rPr>
          <w:rFonts w:ascii="Arial" w:hAnsi="Arial" w:cs="Arial"/>
        </w:rPr>
        <w:t xml:space="preserve"> specifications. They </w:t>
      </w:r>
      <w:r w:rsidR="00ED2E87">
        <w:rPr>
          <w:rFonts w:ascii="Arial" w:hAnsi="Arial" w:cs="Arial"/>
        </w:rPr>
        <w:t xml:space="preserve">told </w:t>
      </w:r>
      <w:r w:rsidR="00BE7627">
        <w:rPr>
          <w:rFonts w:ascii="Arial" w:hAnsi="Arial" w:cs="Arial"/>
        </w:rPr>
        <w:t>the council</w:t>
      </w:r>
      <w:r w:rsidR="00DB59E4">
        <w:rPr>
          <w:rFonts w:ascii="Arial" w:hAnsi="Arial" w:cs="Arial"/>
        </w:rPr>
        <w:t xml:space="preserve"> that they </w:t>
      </w:r>
      <w:r w:rsidR="00B56D24">
        <w:rPr>
          <w:rFonts w:ascii="Arial" w:hAnsi="Arial" w:cs="Arial"/>
        </w:rPr>
        <w:t>were</w:t>
      </w:r>
      <w:r w:rsidR="00DB59E4">
        <w:rPr>
          <w:rFonts w:ascii="Arial" w:hAnsi="Arial" w:cs="Arial"/>
        </w:rPr>
        <w:t xml:space="preserve"> concerned with the size </w:t>
      </w:r>
      <w:r w:rsidR="00B56D24">
        <w:rPr>
          <w:rFonts w:ascii="Arial" w:hAnsi="Arial" w:cs="Arial"/>
        </w:rPr>
        <w:t>of</w:t>
      </w:r>
      <w:r w:rsidR="00DB59E4">
        <w:rPr>
          <w:rFonts w:ascii="Arial" w:hAnsi="Arial" w:cs="Arial"/>
        </w:rPr>
        <w:t xml:space="preserve"> gravel that was being used in the concrete and suggested</w:t>
      </w:r>
      <w:r w:rsidR="00ED2E87">
        <w:rPr>
          <w:rFonts w:ascii="Arial" w:hAnsi="Arial" w:cs="Arial"/>
        </w:rPr>
        <w:t xml:space="preserve"> a smaller </w:t>
      </w:r>
      <w:r w:rsidR="0039724F">
        <w:rPr>
          <w:rFonts w:ascii="Arial" w:hAnsi="Arial" w:cs="Arial"/>
        </w:rPr>
        <w:t>size,</w:t>
      </w:r>
      <w:r w:rsidR="00ED2E87">
        <w:rPr>
          <w:rFonts w:ascii="Arial" w:hAnsi="Arial" w:cs="Arial"/>
        </w:rPr>
        <w:t xml:space="preserve"> but the engineer </w:t>
      </w:r>
      <w:r w:rsidR="00437297">
        <w:rPr>
          <w:rFonts w:ascii="Arial" w:hAnsi="Arial" w:cs="Arial"/>
        </w:rPr>
        <w:t>was certain it would be ok as he had designed and buil</w:t>
      </w:r>
      <w:r w:rsidR="0039724F">
        <w:rPr>
          <w:rFonts w:ascii="Arial" w:hAnsi="Arial" w:cs="Arial"/>
        </w:rPr>
        <w:t>t</w:t>
      </w:r>
      <w:r w:rsidR="00437297">
        <w:rPr>
          <w:rFonts w:ascii="Arial" w:hAnsi="Arial" w:cs="Arial"/>
        </w:rPr>
        <w:t xml:space="preserve"> several tanks like this and never had a problem. They were told to proceed as </w:t>
      </w:r>
      <w:r w:rsidR="0039724F">
        <w:rPr>
          <w:rFonts w:ascii="Arial" w:hAnsi="Arial" w:cs="Arial"/>
        </w:rPr>
        <w:t>directed.</w:t>
      </w:r>
      <w:r w:rsidR="008B3308">
        <w:rPr>
          <w:rFonts w:ascii="Arial" w:hAnsi="Arial" w:cs="Arial"/>
        </w:rPr>
        <w:t xml:space="preserve"> Gary Jones provided </w:t>
      </w:r>
      <w:r w:rsidR="00707E26">
        <w:rPr>
          <w:rFonts w:ascii="Arial" w:hAnsi="Arial" w:cs="Arial"/>
        </w:rPr>
        <w:t xml:space="preserve">some solutions to fix </w:t>
      </w:r>
      <w:r w:rsidR="00767D98">
        <w:rPr>
          <w:rFonts w:ascii="Arial" w:hAnsi="Arial" w:cs="Arial"/>
        </w:rPr>
        <w:t>the</w:t>
      </w:r>
      <w:r w:rsidR="00707E26">
        <w:rPr>
          <w:rFonts w:ascii="Arial" w:hAnsi="Arial" w:cs="Arial"/>
        </w:rPr>
        <w:t xml:space="preserve"> leaking along with a </w:t>
      </w:r>
      <w:r w:rsidR="00767D98">
        <w:rPr>
          <w:rFonts w:ascii="Arial" w:hAnsi="Arial" w:cs="Arial"/>
        </w:rPr>
        <w:t>couple of</w:t>
      </w:r>
      <w:r w:rsidR="00707E26">
        <w:rPr>
          <w:rFonts w:ascii="Arial" w:hAnsi="Arial" w:cs="Arial"/>
        </w:rPr>
        <w:t xml:space="preserve"> quotes for the work. </w:t>
      </w:r>
      <w:r w:rsidR="00767D98">
        <w:rPr>
          <w:rFonts w:ascii="Arial" w:hAnsi="Arial" w:cs="Arial"/>
        </w:rPr>
        <w:t xml:space="preserve">After all the information that was shared, the council </w:t>
      </w:r>
      <w:r w:rsidR="00E46A13">
        <w:rPr>
          <w:rFonts w:ascii="Arial" w:hAnsi="Arial" w:cs="Arial"/>
        </w:rPr>
        <w:t>decided</w:t>
      </w:r>
      <w:r w:rsidR="00767D98">
        <w:rPr>
          <w:rFonts w:ascii="Arial" w:hAnsi="Arial" w:cs="Arial"/>
        </w:rPr>
        <w:t xml:space="preserve"> that they needed to </w:t>
      </w:r>
      <w:r w:rsidR="005C2765">
        <w:rPr>
          <w:rFonts w:ascii="Arial" w:hAnsi="Arial" w:cs="Arial"/>
        </w:rPr>
        <w:t xml:space="preserve">get more info from the engineer since he was not in attendance, before </w:t>
      </w:r>
      <w:r w:rsidR="001E2B6A">
        <w:rPr>
          <w:rFonts w:ascii="Arial" w:hAnsi="Arial" w:cs="Arial"/>
        </w:rPr>
        <w:t>they</w:t>
      </w:r>
      <w:r w:rsidR="005C2765">
        <w:rPr>
          <w:rFonts w:ascii="Arial" w:hAnsi="Arial" w:cs="Arial"/>
        </w:rPr>
        <w:t xml:space="preserve"> </w:t>
      </w:r>
      <w:r w:rsidR="004142E4">
        <w:rPr>
          <w:rFonts w:ascii="Arial" w:hAnsi="Arial" w:cs="Arial"/>
        </w:rPr>
        <w:t>proceeded</w:t>
      </w:r>
      <w:r w:rsidR="005C2765">
        <w:rPr>
          <w:rFonts w:ascii="Arial" w:hAnsi="Arial" w:cs="Arial"/>
        </w:rPr>
        <w:t xml:space="preserve"> to make any decisions on what to do about the leaking tank</w:t>
      </w:r>
      <w:r w:rsidR="009A3A36">
        <w:rPr>
          <w:rFonts w:ascii="Arial" w:hAnsi="Arial" w:cs="Arial"/>
        </w:rPr>
        <w:t xml:space="preserve">. Gary Jones reps left, and the council asked Jared to set up a meeting with the attorney </w:t>
      </w:r>
      <w:r w:rsidR="00E46A13">
        <w:rPr>
          <w:rFonts w:ascii="Arial" w:hAnsi="Arial" w:cs="Arial"/>
        </w:rPr>
        <w:t>to see how to proceed.</w:t>
      </w:r>
    </w:p>
    <w:p w14:paraId="66A838ED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9CB8A2" w14:textId="71892DE1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Second Item of Business</w:t>
      </w:r>
      <w:r w:rsidR="001B6934">
        <w:rPr>
          <w:rFonts w:ascii="Arial" w:hAnsi="Arial" w:cs="Arial"/>
          <w:b/>
          <w:bCs/>
          <w:u w:val="single"/>
        </w:rPr>
        <w:t>:</w:t>
      </w:r>
      <w:r w:rsidR="001B6934">
        <w:rPr>
          <w:rFonts w:ascii="Arial" w:hAnsi="Arial" w:cs="Arial"/>
        </w:rPr>
        <w:t xml:space="preserve"> Jared</w:t>
      </w:r>
      <w:r w:rsidR="008B5E78">
        <w:rPr>
          <w:rFonts w:ascii="Arial" w:hAnsi="Arial" w:cs="Arial"/>
        </w:rPr>
        <w:t xml:space="preserve"> presented the council with the Civic Improvement Plan for the roads in the city, he explained the thought process behind the list and </w:t>
      </w:r>
      <w:r w:rsidR="00572F2F">
        <w:rPr>
          <w:rFonts w:ascii="Arial" w:hAnsi="Arial" w:cs="Arial"/>
        </w:rPr>
        <w:t xml:space="preserve">told the council that the city could use work on any one of the roads in town, but these were some that he thought were mor necessary. But </w:t>
      </w:r>
      <w:r w:rsidR="004142E4">
        <w:rPr>
          <w:rFonts w:ascii="Arial" w:hAnsi="Arial" w:cs="Arial"/>
        </w:rPr>
        <w:t>also,</w:t>
      </w:r>
      <w:r w:rsidR="00572F2F">
        <w:rPr>
          <w:rFonts w:ascii="Arial" w:hAnsi="Arial" w:cs="Arial"/>
        </w:rPr>
        <w:t xml:space="preserve"> to keep in mind that </w:t>
      </w:r>
      <w:r w:rsidR="001B6934">
        <w:rPr>
          <w:rFonts w:ascii="Arial" w:hAnsi="Arial" w:cs="Arial"/>
        </w:rPr>
        <w:t>these projects do get pushed because the city doesn’t always have the funding to match the needs.</w:t>
      </w:r>
    </w:p>
    <w:p w14:paraId="3D640534" w14:textId="77777777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14:paraId="1F9EE1D8" w14:textId="650AA448" w:rsidR="00711B50" w:rsidRDefault="00711B50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City Mangers Report: </w:t>
      </w:r>
      <w:r>
        <w:rPr>
          <w:rFonts w:ascii="Arial" w:hAnsi="Arial" w:cs="Arial"/>
          <w:bCs/>
        </w:rPr>
        <w:t xml:space="preserve"> </w:t>
      </w:r>
      <w:r w:rsidR="001E2B6A">
        <w:rPr>
          <w:rFonts w:ascii="Arial" w:hAnsi="Arial" w:cs="Arial"/>
          <w:bCs/>
        </w:rPr>
        <w:t>Jared reported on what he ha</w:t>
      </w:r>
      <w:r w:rsidR="00FA2C0E">
        <w:rPr>
          <w:rFonts w:ascii="Arial" w:hAnsi="Arial" w:cs="Arial"/>
          <w:bCs/>
        </w:rPr>
        <w:t xml:space="preserve">d planed for the rest of the month </w:t>
      </w:r>
      <w:proofErr w:type="gramStart"/>
      <w:r w:rsidR="00FA2C0E">
        <w:rPr>
          <w:rFonts w:ascii="Arial" w:hAnsi="Arial" w:cs="Arial"/>
          <w:bCs/>
        </w:rPr>
        <w:t>of October</w:t>
      </w:r>
      <w:proofErr w:type="gramEnd"/>
      <w:r w:rsidR="00FA2C0E">
        <w:rPr>
          <w:rFonts w:ascii="Arial" w:hAnsi="Arial" w:cs="Arial"/>
          <w:bCs/>
        </w:rPr>
        <w:t xml:space="preserve"> and November. Work on the tank as things progress,</w:t>
      </w:r>
      <w:r w:rsidR="008C34E6">
        <w:rPr>
          <w:rFonts w:ascii="Arial" w:hAnsi="Arial" w:cs="Arial"/>
          <w:bCs/>
        </w:rPr>
        <w:t xml:space="preserve"> working with Northern Stone on </w:t>
      </w:r>
      <w:r w:rsidR="004142E4">
        <w:rPr>
          <w:rFonts w:ascii="Arial" w:hAnsi="Arial" w:cs="Arial"/>
          <w:bCs/>
        </w:rPr>
        <w:t>the</w:t>
      </w:r>
      <w:r w:rsidR="008C34E6">
        <w:rPr>
          <w:rFonts w:ascii="Arial" w:hAnsi="Arial" w:cs="Arial"/>
          <w:bCs/>
        </w:rPr>
        <w:t xml:space="preserve"> S </w:t>
      </w:r>
      <w:r w:rsidR="004142E4">
        <w:rPr>
          <w:rFonts w:ascii="Arial" w:hAnsi="Arial" w:cs="Arial"/>
          <w:bCs/>
        </w:rPr>
        <w:t>Blaine Road</w:t>
      </w:r>
      <w:r w:rsidR="008C34E6">
        <w:rPr>
          <w:rFonts w:ascii="Arial" w:hAnsi="Arial" w:cs="Arial"/>
          <w:bCs/>
        </w:rPr>
        <w:t>, winterizing park and RV Park, bringing flowers inside</w:t>
      </w:r>
      <w:r w:rsidR="00213A82">
        <w:rPr>
          <w:rFonts w:ascii="Arial" w:hAnsi="Arial" w:cs="Arial"/>
          <w:bCs/>
        </w:rPr>
        <w:t>, Waterline Inventory for DEQ, a final mowing of the roads</w:t>
      </w:r>
      <w:r w:rsidR="00D32248">
        <w:rPr>
          <w:rFonts w:ascii="Arial" w:hAnsi="Arial" w:cs="Arial"/>
          <w:bCs/>
        </w:rPr>
        <w:t xml:space="preserve">, back filling old storage tank where spots have been eroded, and beginning to get Christmas lights </w:t>
      </w:r>
      <w:r w:rsidR="001F67B8">
        <w:rPr>
          <w:rFonts w:ascii="Arial" w:hAnsi="Arial" w:cs="Arial"/>
          <w:bCs/>
        </w:rPr>
        <w:t>ready to set up before the end of November</w:t>
      </w:r>
      <w:r w:rsidR="004142E4">
        <w:rPr>
          <w:rFonts w:ascii="Arial" w:hAnsi="Arial" w:cs="Arial"/>
          <w:bCs/>
        </w:rPr>
        <w:t>.</w:t>
      </w:r>
    </w:p>
    <w:p w14:paraId="4EBAE4C9" w14:textId="77777777" w:rsidR="004142E4" w:rsidRPr="00DF26C8" w:rsidRDefault="004142E4" w:rsidP="00711B5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D4ADE28" w14:textId="0558667A" w:rsidR="00711B50" w:rsidRDefault="001F67B8" w:rsidP="00711B50">
      <w:pPr>
        <w:rPr>
          <w:rFonts w:ascii="Arial" w:hAnsi="Arial" w:cs="Arial"/>
          <w:bCs/>
        </w:rPr>
      </w:pPr>
      <w:r w:rsidRPr="001F67B8">
        <w:rPr>
          <w:rFonts w:ascii="Arial" w:hAnsi="Arial" w:cs="Arial"/>
          <w:b/>
          <w:u w:val="single"/>
        </w:rPr>
        <w:lastRenderedPageBreak/>
        <w:t>Third Item of Business</w:t>
      </w:r>
      <w:r>
        <w:rPr>
          <w:rFonts w:ascii="Arial" w:hAnsi="Arial" w:cs="Arial"/>
          <w:bCs/>
        </w:rPr>
        <w:t xml:space="preserve">: </w:t>
      </w:r>
      <w:r w:rsidR="00711B50">
        <w:rPr>
          <w:rFonts w:ascii="Arial" w:hAnsi="Arial" w:cs="Arial"/>
          <w:bCs/>
        </w:rPr>
        <w:t xml:space="preserve">Al moved to approve </w:t>
      </w:r>
      <w:r w:rsidR="00C73C14">
        <w:rPr>
          <w:rFonts w:ascii="Arial" w:hAnsi="Arial" w:cs="Arial"/>
          <w:bCs/>
        </w:rPr>
        <w:t>September</w:t>
      </w:r>
      <w:r w:rsidR="00711B50">
        <w:rPr>
          <w:rFonts w:ascii="Arial" w:hAnsi="Arial" w:cs="Arial"/>
          <w:bCs/>
        </w:rPr>
        <w:t xml:space="preserve"> meeting minutes, </w:t>
      </w:r>
      <w:r w:rsidR="00C73C14">
        <w:rPr>
          <w:rFonts w:ascii="Arial" w:hAnsi="Arial" w:cs="Arial"/>
          <w:bCs/>
        </w:rPr>
        <w:t>Tyann</w:t>
      </w:r>
      <w:r w:rsidR="00711B50">
        <w:rPr>
          <w:rFonts w:ascii="Arial" w:hAnsi="Arial" w:cs="Arial"/>
          <w:bCs/>
        </w:rPr>
        <w:t xml:space="preserve"> seconded, and the vote was unanimous.</w:t>
      </w:r>
    </w:p>
    <w:p w14:paraId="2C397156" w14:textId="77777777" w:rsidR="00711B50" w:rsidRDefault="00711B50" w:rsidP="00711B50">
      <w:pPr>
        <w:rPr>
          <w:rFonts w:ascii="Arial" w:hAnsi="Arial" w:cs="Arial"/>
          <w:bCs/>
        </w:rPr>
      </w:pPr>
    </w:p>
    <w:p w14:paraId="32BDAAB0" w14:textId="333F16B7" w:rsidR="00711B50" w:rsidRDefault="00C73C14" w:rsidP="00711B50">
      <w:pPr>
        <w:rPr>
          <w:rFonts w:ascii="Arial" w:hAnsi="Arial" w:cs="Arial"/>
          <w:bCs/>
        </w:rPr>
      </w:pPr>
      <w:r w:rsidRPr="00D76D41">
        <w:rPr>
          <w:rFonts w:ascii="Arial" w:hAnsi="Arial" w:cs="Arial"/>
          <w:b/>
          <w:u w:val="single"/>
        </w:rPr>
        <w:t>Forth Item of Business:</w:t>
      </w:r>
      <w:r>
        <w:rPr>
          <w:rFonts w:ascii="Arial" w:hAnsi="Arial" w:cs="Arial"/>
          <w:bCs/>
        </w:rPr>
        <w:t xml:space="preserve"> </w:t>
      </w:r>
      <w:r w:rsidR="00D76D41">
        <w:rPr>
          <w:rFonts w:ascii="Arial" w:hAnsi="Arial" w:cs="Arial"/>
          <w:bCs/>
        </w:rPr>
        <w:t xml:space="preserve">Al </w:t>
      </w:r>
      <w:r w:rsidR="00711B50">
        <w:rPr>
          <w:rFonts w:ascii="Arial" w:hAnsi="Arial" w:cs="Arial"/>
          <w:bCs/>
        </w:rPr>
        <w:t>moved to approve the bills, Tyann seconded, and the vote was unanimous.</w:t>
      </w:r>
    </w:p>
    <w:p w14:paraId="3149EF7D" w14:textId="77777777" w:rsidR="00711B50" w:rsidRDefault="00711B50" w:rsidP="00711B50">
      <w:pPr>
        <w:rPr>
          <w:rFonts w:ascii="Arial" w:hAnsi="Arial" w:cs="Arial"/>
          <w:bCs/>
        </w:rPr>
      </w:pPr>
    </w:p>
    <w:p w14:paraId="7C75682C" w14:textId="22702C77" w:rsidR="00711B50" w:rsidRDefault="00D76D41" w:rsidP="00711B50">
      <w:r w:rsidRPr="00D76D41">
        <w:rPr>
          <w:rFonts w:ascii="Arial" w:hAnsi="Arial" w:cs="Arial"/>
          <w:b/>
          <w:u w:val="single"/>
        </w:rPr>
        <w:t>Fifth</w:t>
      </w:r>
      <w:r w:rsidR="00C73C14" w:rsidRPr="00D76D41">
        <w:rPr>
          <w:rFonts w:ascii="Arial" w:hAnsi="Arial" w:cs="Arial"/>
          <w:b/>
          <w:u w:val="single"/>
        </w:rPr>
        <w:t xml:space="preserve"> Item of Business</w:t>
      </w:r>
      <w:r w:rsidRPr="00D76D4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="00711B50">
        <w:rPr>
          <w:rFonts w:ascii="Arial" w:hAnsi="Arial" w:cs="Arial"/>
          <w:bCs/>
        </w:rPr>
        <w:t xml:space="preserve">Al moved to adjourn the meeting, </w:t>
      </w:r>
      <w:r>
        <w:rPr>
          <w:rFonts w:ascii="Arial" w:hAnsi="Arial" w:cs="Arial"/>
          <w:bCs/>
        </w:rPr>
        <w:t>Tyann</w:t>
      </w:r>
      <w:r w:rsidR="00711B50">
        <w:rPr>
          <w:rFonts w:ascii="Arial" w:hAnsi="Arial" w:cs="Arial"/>
          <w:bCs/>
        </w:rPr>
        <w:t xml:space="preserve"> seconded, and the vote was unanimous.</w:t>
      </w:r>
    </w:p>
    <w:p w14:paraId="2F5DEDA8" w14:textId="77777777" w:rsidR="00297C6B" w:rsidRDefault="00297C6B"/>
    <w:sectPr w:rsidR="0029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50"/>
    <w:rsid w:val="001B6934"/>
    <w:rsid w:val="001E2B6A"/>
    <w:rsid w:val="001F67B8"/>
    <w:rsid w:val="00213A82"/>
    <w:rsid w:val="00297C6B"/>
    <w:rsid w:val="002D2EB6"/>
    <w:rsid w:val="0039724F"/>
    <w:rsid w:val="004046F4"/>
    <w:rsid w:val="004142E4"/>
    <w:rsid w:val="00437297"/>
    <w:rsid w:val="00572F2F"/>
    <w:rsid w:val="005C2765"/>
    <w:rsid w:val="00680692"/>
    <w:rsid w:val="00707E26"/>
    <w:rsid w:val="00711B50"/>
    <w:rsid w:val="00767D98"/>
    <w:rsid w:val="008B3308"/>
    <w:rsid w:val="008B5E78"/>
    <w:rsid w:val="008C34E6"/>
    <w:rsid w:val="009A3A36"/>
    <w:rsid w:val="00AA1E64"/>
    <w:rsid w:val="00B56D24"/>
    <w:rsid w:val="00BE7627"/>
    <w:rsid w:val="00C73C14"/>
    <w:rsid w:val="00D32248"/>
    <w:rsid w:val="00D76D41"/>
    <w:rsid w:val="00DB59E4"/>
    <w:rsid w:val="00E46A13"/>
    <w:rsid w:val="00ED2E87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D1E0"/>
  <w15:chartTrackingRefBased/>
  <w15:docId w15:val="{EC25354B-3025-4DD6-8344-E704020D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5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B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B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B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B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B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B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B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B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B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B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B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1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B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1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25</cp:revision>
  <dcterms:created xsi:type="dcterms:W3CDTF">2024-10-16T21:18:00Z</dcterms:created>
  <dcterms:modified xsi:type="dcterms:W3CDTF">2024-10-17T16:58:00Z</dcterms:modified>
</cp:coreProperties>
</file>